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870F6" w14:textId="77777777" w:rsidR="006246AD" w:rsidRDefault="006246AD" w:rsidP="00207673">
      <w:pPr>
        <w:jc w:val="center"/>
        <w:rPr>
          <w:b/>
          <w:bCs/>
        </w:rPr>
      </w:pPr>
      <w:r w:rsidRPr="001A4672">
        <w:rPr>
          <w:b/>
          <w:bCs/>
        </w:rPr>
        <w:t xml:space="preserve">Plain-English Estate Roads and Parking </w:t>
      </w:r>
      <w:r>
        <w:rPr>
          <w:b/>
          <w:bCs/>
        </w:rPr>
        <w:t>Rules</w:t>
      </w:r>
    </w:p>
    <w:p w14:paraId="70DFCE6B" w14:textId="77777777" w:rsidR="00207673" w:rsidRPr="001A4672" w:rsidRDefault="00207673" w:rsidP="00207673">
      <w:pPr>
        <w:jc w:val="center"/>
        <w:rPr>
          <w:b/>
          <w:bCs/>
        </w:rPr>
      </w:pPr>
    </w:p>
    <w:p w14:paraId="50027EA8" w14:textId="77777777" w:rsidR="006246AD" w:rsidRPr="001A4672" w:rsidRDefault="006246AD" w:rsidP="009B128D">
      <w:r w:rsidRPr="001A4672">
        <w:t xml:space="preserve">All roads within the Park Estate are </w:t>
      </w:r>
      <w:r w:rsidRPr="008C6004">
        <w:rPr>
          <w:b/>
          <w:bCs/>
        </w:rPr>
        <w:t>privately owned</w:t>
      </w:r>
      <w:r>
        <w:rPr>
          <w:b/>
          <w:bCs/>
        </w:rPr>
        <w:t xml:space="preserve"> and maintained</w:t>
      </w:r>
      <w:r w:rsidRPr="001A4672">
        <w:t xml:space="preserve"> by Nottingham Park Estate Limited</w:t>
      </w:r>
      <w:r>
        <w:t xml:space="preserve"> (NPEL)</w:t>
      </w:r>
      <w:r w:rsidRPr="001A4672">
        <w:t>.</w:t>
      </w:r>
      <w:r>
        <w:t xml:space="preserve"> </w:t>
      </w:r>
      <w:r w:rsidRPr="001A4672">
        <w:t xml:space="preserve">They are </w:t>
      </w:r>
      <w:r w:rsidRPr="008C6004">
        <w:rPr>
          <w:b/>
          <w:bCs/>
        </w:rPr>
        <w:t>not public highways</w:t>
      </w:r>
      <w:r w:rsidRPr="001A4672">
        <w:t>.</w:t>
      </w:r>
      <w:r>
        <w:t xml:space="preserve"> </w:t>
      </w:r>
    </w:p>
    <w:p w14:paraId="0AC1E573" w14:textId="77777777" w:rsidR="006246AD" w:rsidRPr="001A4672" w:rsidRDefault="006246AD" w:rsidP="009B128D">
      <w:r w:rsidRPr="001A4672">
        <w:t>These rules exist to protect safety, access, fairness, and the character of the Estate.</w:t>
      </w:r>
    </w:p>
    <w:p w14:paraId="4B8C2E44" w14:textId="77777777" w:rsidR="006246AD" w:rsidRPr="001A4672" w:rsidRDefault="006246AD" w:rsidP="009B128D">
      <w:r w:rsidRPr="001A4672">
        <w:t xml:space="preserve">Parking on Estate roads is </w:t>
      </w:r>
      <w:r w:rsidRPr="009B128D">
        <w:rPr>
          <w:b/>
          <w:bCs/>
        </w:rPr>
        <w:t>not a general, automatic right</w:t>
      </w:r>
      <w:r w:rsidRPr="001A4672">
        <w:t>.</w:t>
      </w:r>
      <w:r>
        <w:t xml:space="preserve"> </w:t>
      </w:r>
      <w:r w:rsidRPr="001A4672">
        <w:t xml:space="preserve">It is </w:t>
      </w:r>
      <w:r w:rsidRPr="009B128D">
        <w:rPr>
          <w:b/>
          <w:bCs/>
        </w:rPr>
        <w:t xml:space="preserve">prohibited by </w:t>
      </w:r>
      <w:proofErr w:type="gramStart"/>
      <w:r w:rsidRPr="009B128D">
        <w:rPr>
          <w:b/>
          <w:bCs/>
        </w:rPr>
        <w:t>default</w:t>
      </w:r>
      <w:r w:rsidRPr="001A4672">
        <w:t>, and</w:t>
      </w:r>
      <w:proofErr w:type="gramEnd"/>
      <w:r w:rsidRPr="001A4672">
        <w:t xml:space="preserve"> only allowed where a clear exception </w:t>
      </w:r>
      <w:r>
        <w:t>is specified</w:t>
      </w:r>
      <w:r w:rsidRPr="001A4672">
        <w:t>.</w:t>
      </w:r>
    </w:p>
    <w:p w14:paraId="5BD7B71A" w14:textId="77777777" w:rsidR="006246AD" w:rsidRPr="001A4672" w:rsidRDefault="006246AD" w:rsidP="006246AD"/>
    <w:p w14:paraId="7D983676" w14:textId="77777777" w:rsidR="006246AD" w:rsidRPr="001A4672" w:rsidRDefault="006246AD" w:rsidP="006246AD">
      <w:pPr>
        <w:rPr>
          <w:b/>
          <w:bCs/>
        </w:rPr>
      </w:pPr>
      <w:r>
        <w:rPr>
          <w:b/>
          <w:bCs/>
        </w:rPr>
        <w:t>The following rules apply to everyone.</w:t>
      </w:r>
    </w:p>
    <w:p w14:paraId="536E3AC9" w14:textId="77777777" w:rsidR="006246AD" w:rsidRDefault="006246AD" w:rsidP="006246AD">
      <w:pPr>
        <w:rPr>
          <w:b/>
          <w:bCs/>
        </w:rPr>
      </w:pPr>
    </w:p>
    <w:p w14:paraId="46D21CD7" w14:textId="77777777" w:rsidR="006246AD" w:rsidRPr="0061178D" w:rsidRDefault="006246AD" w:rsidP="006246AD">
      <w:pPr>
        <w:rPr>
          <w:b/>
          <w:bCs/>
          <w:u w:val="single"/>
        </w:rPr>
      </w:pPr>
      <w:r w:rsidRPr="0061178D">
        <w:rPr>
          <w:b/>
          <w:bCs/>
          <w:u w:val="single"/>
        </w:rPr>
        <w:t>Parking rules: the default position is that Parking is prohibited unless clearly allowed.</w:t>
      </w:r>
    </w:p>
    <w:p w14:paraId="05A94C8F" w14:textId="77777777" w:rsidR="006246AD" w:rsidRPr="001A4672" w:rsidRDefault="006246AD" w:rsidP="006246AD">
      <w:pPr>
        <w:rPr>
          <w:b/>
          <w:bCs/>
        </w:rPr>
      </w:pPr>
      <w:r w:rsidRPr="001A4672">
        <w:rPr>
          <w:b/>
          <w:bCs/>
        </w:rPr>
        <w:t>Double blue lines</w:t>
      </w:r>
    </w:p>
    <w:p w14:paraId="4AEAC55E" w14:textId="77777777" w:rsidR="006246AD" w:rsidRPr="001A4672" w:rsidRDefault="006246AD" w:rsidP="006246AD">
      <w:pPr>
        <w:numPr>
          <w:ilvl w:val="0"/>
          <w:numId w:val="3"/>
        </w:numPr>
      </w:pPr>
      <w:r w:rsidRPr="001A4672">
        <w:t xml:space="preserve">No parking at any time </w:t>
      </w:r>
      <w:r>
        <w:t>for any vehicle or trailer, except for Park Estate maintenance essential works.</w:t>
      </w:r>
    </w:p>
    <w:p w14:paraId="2BA28290" w14:textId="77777777" w:rsidR="006246AD" w:rsidRPr="001A4672" w:rsidRDefault="006246AD" w:rsidP="006246AD">
      <w:pPr>
        <w:rPr>
          <w:b/>
          <w:bCs/>
        </w:rPr>
      </w:pPr>
      <w:r w:rsidRPr="001A4672">
        <w:rPr>
          <w:b/>
          <w:bCs/>
        </w:rPr>
        <w:t>Single blue lines</w:t>
      </w:r>
    </w:p>
    <w:p w14:paraId="147798DE" w14:textId="77777777" w:rsidR="006246AD" w:rsidRPr="001A4672" w:rsidRDefault="006246AD" w:rsidP="006246AD">
      <w:pPr>
        <w:pStyle w:val="ListParagraph"/>
        <w:numPr>
          <w:ilvl w:val="0"/>
          <w:numId w:val="18"/>
        </w:numPr>
      </w:pPr>
      <w:r w:rsidRPr="001A4672">
        <w:t xml:space="preserve">Parking is </w:t>
      </w:r>
      <w:r>
        <w:rPr>
          <w:b/>
          <w:bCs/>
        </w:rPr>
        <w:t>allowed when</w:t>
      </w:r>
      <w:r w:rsidRPr="001A4672">
        <w:t xml:space="preserve"> </w:t>
      </w:r>
      <w:proofErr w:type="gramStart"/>
      <w:r w:rsidRPr="009A210F">
        <w:rPr>
          <w:b/>
          <w:bCs/>
        </w:rPr>
        <w:t>all</w:t>
      </w:r>
      <w:r w:rsidRPr="001A4672">
        <w:t xml:space="preserve"> </w:t>
      </w:r>
      <w:r>
        <w:t>of</w:t>
      </w:r>
      <w:proofErr w:type="gramEnd"/>
      <w:r>
        <w:t xml:space="preserve"> the following conditions are met.</w:t>
      </w:r>
    </w:p>
    <w:p w14:paraId="4B304C39" w14:textId="77777777" w:rsidR="006246AD" w:rsidRPr="001A4672" w:rsidRDefault="006246AD" w:rsidP="006246AD"/>
    <w:p w14:paraId="16E8FCCD" w14:textId="77777777" w:rsidR="006246AD" w:rsidRPr="001A4672" w:rsidRDefault="006246AD" w:rsidP="006246AD">
      <w:pPr>
        <w:rPr>
          <w:b/>
          <w:bCs/>
        </w:rPr>
      </w:pPr>
      <w:r w:rsidRPr="001A4672">
        <w:rPr>
          <w:b/>
          <w:bCs/>
        </w:rPr>
        <w:t>When parking is allowed on single blue lines</w:t>
      </w:r>
    </w:p>
    <w:p w14:paraId="03371300" w14:textId="77777777" w:rsidR="006246AD" w:rsidRPr="001A4672" w:rsidRDefault="006246AD" w:rsidP="006246AD">
      <w:pPr>
        <w:rPr>
          <w:b/>
          <w:bCs/>
        </w:rPr>
      </w:pPr>
      <w:r w:rsidRPr="001A4672">
        <w:rPr>
          <w:b/>
          <w:bCs/>
        </w:rPr>
        <w:t>A. Permit holders (residents or businesses)</w:t>
      </w:r>
    </w:p>
    <w:p w14:paraId="72E0A843" w14:textId="77777777" w:rsidR="006246AD" w:rsidRPr="001A4672" w:rsidRDefault="006246AD" w:rsidP="006246AD">
      <w:r w:rsidRPr="001A4672">
        <w:t xml:space="preserve">Parking is allowed </w:t>
      </w:r>
      <w:r w:rsidRPr="001A4672">
        <w:rPr>
          <w:b/>
          <w:bCs/>
        </w:rPr>
        <w:t>only if</w:t>
      </w:r>
      <w:r w:rsidRPr="001A4672">
        <w:t>:</w:t>
      </w:r>
    </w:p>
    <w:p w14:paraId="2FA3F433" w14:textId="77777777" w:rsidR="006246AD" w:rsidRPr="001A4672" w:rsidRDefault="006246AD" w:rsidP="006246AD">
      <w:pPr>
        <w:numPr>
          <w:ilvl w:val="0"/>
          <w:numId w:val="4"/>
        </w:numPr>
      </w:pPr>
      <w:r w:rsidRPr="001A4672">
        <w:t xml:space="preserve">The vehicle displays a </w:t>
      </w:r>
      <w:r w:rsidRPr="001A4672">
        <w:rPr>
          <w:b/>
          <w:bCs/>
        </w:rPr>
        <w:t>valid Parking Permit</w:t>
      </w:r>
      <w:r w:rsidRPr="001A4672">
        <w:t>, and</w:t>
      </w:r>
    </w:p>
    <w:p w14:paraId="3FDC1BA0" w14:textId="77777777" w:rsidR="006246AD" w:rsidRPr="001A4672" w:rsidRDefault="006246AD" w:rsidP="006246AD">
      <w:pPr>
        <w:numPr>
          <w:ilvl w:val="0"/>
          <w:numId w:val="4"/>
        </w:numPr>
      </w:pPr>
      <w:r w:rsidRPr="001A4672">
        <w:t xml:space="preserve">It is parked </w:t>
      </w:r>
      <w:r>
        <w:t xml:space="preserve">‘immediately abutting’ which means </w:t>
      </w:r>
      <w:r w:rsidRPr="001A4672">
        <w:rPr>
          <w:b/>
          <w:bCs/>
        </w:rPr>
        <w:t>directly outside</w:t>
      </w:r>
      <w:r w:rsidRPr="001A4672">
        <w:t xml:space="preserve"> the </w:t>
      </w:r>
      <w:r>
        <w:t>property</w:t>
      </w:r>
      <w:r w:rsidRPr="001A4672">
        <w:t xml:space="preserve"> or business the permit was issued for</w:t>
      </w:r>
      <w:r>
        <w:t>. For clarity, this means adjacent to and on the same side of the road as the</w:t>
      </w:r>
      <w:r w:rsidRPr="001A4672">
        <w:t xml:space="preserve"> </w:t>
      </w:r>
      <w:r>
        <w:t xml:space="preserve">property in question, </w:t>
      </w:r>
    </w:p>
    <w:p w14:paraId="7A1C8D75" w14:textId="77777777" w:rsidR="006246AD" w:rsidRPr="001A4672" w:rsidRDefault="006246AD" w:rsidP="006246AD">
      <w:pPr>
        <w:numPr>
          <w:ilvl w:val="0"/>
          <w:numId w:val="4"/>
        </w:numPr>
      </w:pPr>
      <w:r w:rsidRPr="001A4672">
        <w:t xml:space="preserve">It </w:t>
      </w:r>
      <w:r>
        <w:t>must</w:t>
      </w:r>
      <w:r w:rsidRPr="001A4672">
        <w:t xml:space="preserve"> </w:t>
      </w:r>
      <w:r w:rsidRPr="00A1095A">
        <w:t>not block:</w:t>
      </w:r>
    </w:p>
    <w:p w14:paraId="346BB485" w14:textId="77777777" w:rsidR="006246AD" w:rsidRPr="001A4672" w:rsidRDefault="006246AD" w:rsidP="006246AD">
      <w:pPr>
        <w:numPr>
          <w:ilvl w:val="1"/>
          <w:numId w:val="4"/>
        </w:numPr>
      </w:pPr>
      <w:r w:rsidRPr="001A4672">
        <w:t>Any driveway, garage, or access</w:t>
      </w:r>
    </w:p>
    <w:p w14:paraId="22F92544" w14:textId="77777777" w:rsidR="006246AD" w:rsidRPr="001A4672" w:rsidRDefault="006246AD" w:rsidP="006246AD">
      <w:pPr>
        <w:numPr>
          <w:ilvl w:val="1"/>
          <w:numId w:val="4"/>
        </w:numPr>
      </w:pPr>
      <w:r w:rsidRPr="001A4672">
        <w:t>Any footpath, pavement, or dropped kerb, and</w:t>
      </w:r>
    </w:p>
    <w:p w14:paraId="4B17581A" w14:textId="77777777" w:rsidR="006246AD" w:rsidRPr="001A4672" w:rsidRDefault="006246AD" w:rsidP="006246AD">
      <w:pPr>
        <w:numPr>
          <w:ilvl w:val="0"/>
          <w:numId w:val="4"/>
        </w:numPr>
      </w:pPr>
      <w:r w:rsidRPr="001A4672">
        <w:t>It complies with all other rules in these regulations</w:t>
      </w:r>
    </w:p>
    <w:p w14:paraId="599BB256" w14:textId="77777777" w:rsidR="006246AD" w:rsidRPr="001A4672" w:rsidRDefault="006246AD" w:rsidP="006246AD">
      <w:pPr>
        <w:rPr>
          <w:b/>
          <w:bCs/>
        </w:rPr>
      </w:pPr>
      <w:r w:rsidRPr="001A4672">
        <w:rPr>
          <w:b/>
          <w:bCs/>
        </w:rPr>
        <w:lastRenderedPageBreak/>
        <w:t>B. Specific permitted locations</w:t>
      </w:r>
    </w:p>
    <w:p w14:paraId="451585BA" w14:textId="77777777" w:rsidR="006246AD" w:rsidRPr="001A4672" w:rsidRDefault="006246AD" w:rsidP="006246AD">
      <w:r w:rsidRPr="001A4672">
        <w:t>Vehicles with valid permits may also park at:</w:t>
      </w:r>
    </w:p>
    <w:p w14:paraId="65B80D68" w14:textId="77777777" w:rsidR="006246AD" w:rsidRPr="001A4672" w:rsidRDefault="006246AD" w:rsidP="006246AD">
      <w:pPr>
        <w:numPr>
          <w:ilvl w:val="0"/>
          <w:numId w:val="5"/>
        </w:numPr>
      </w:pPr>
      <w:r w:rsidRPr="001A4672">
        <w:t>Ogle Drive – south-west side</w:t>
      </w:r>
    </w:p>
    <w:p w14:paraId="60E72AA4" w14:textId="77777777" w:rsidR="006246AD" w:rsidRPr="001A4672" w:rsidRDefault="006246AD" w:rsidP="006246AD">
      <w:pPr>
        <w:numPr>
          <w:ilvl w:val="0"/>
          <w:numId w:val="5"/>
        </w:numPr>
      </w:pPr>
      <w:r w:rsidRPr="001A4672">
        <w:t>Park Valley – north side, between the Park Steps and the garages</w:t>
      </w:r>
    </w:p>
    <w:p w14:paraId="1F5BC9F2" w14:textId="77777777" w:rsidR="006246AD" w:rsidRPr="001A4672" w:rsidRDefault="006246AD" w:rsidP="006246AD">
      <w:pPr>
        <w:rPr>
          <w:b/>
          <w:bCs/>
        </w:rPr>
      </w:pPr>
      <w:r w:rsidRPr="001A4672">
        <w:rPr>
          <w:b/>
          <w:bCs/>
        </w:rPr>
        <w:t>C. Temporary permission for loading or unloading</w:t>
      </w:r>
    </w:p>
    <w:p w14:paraId="1F5EFFC4" w14:textId="77777777" w:rsidR="006246AD" w:rsidRPr="001A4672" w:rsidRDefault="006246AD" w:rsidP="006246AD">
      <w:r w:rsidRPr="001A4672">
        <w:t xml:space="preserve">The Company may give </w:t>
      </w:r>
      <w:r w:rsidRPr="001A4672">
        <w:rPr>
          <w:b/>
          <w:bCs/>
        </w:rPr>
        <w:t>written permission</w:t>
      </w:r>
      <w:r w:rsidRPr="001A4672">
        <w:t xml:space="preserve"> for:</w:t>
      </w:r>
    </w:p>
    <w:p w14:paraId="1A86B42F" w14:textId="77777777" w:rsidR="006246AD" w:rsidRPr="001A4672" w:rsidRDefault="006246AD" w:rsidP="006246AD">
      <w:pPr>
        <w:numPr>
          <w:ilvl w:val="0"/>
          <w:numId w:val="6"/>
        </w:numPr>
      </w:pPr>
      <w:r w:rsidRPr="001A4672">
        <w:t>Towed vehicles</w:t>
      </w:r>
    </w:p>
    <w:p w14:paraId="3CBB2878" w14:textId="77777777" w:rsidR="006246AD" w:rsidRPr="001A4672" w:rsidRDefault="006246AD" w:rsidP="006246AD">
      <w:pPr>
        <w:numPr>
          <w:ilvl w:val="0"/>
          <w:numId w:val="6"/>
        </w:numPr>
      </w:pPr>
      <w:r w:rsidRPr="001A4672">
        <w:t>Camper vans</w:t>
      </w:r>
    </w:p>
    <w:p w14:paraId="730C62AD" w14:textId="77777777" w:rsidR="006246AD" w:rsidRPr="001A4672" w:rsidRDefault="006246AD" w:rsidP="006246AD">
      <w:pPr>
        <w:numPr>
          <w:ilvl w:val="0"/>
          <w:numId w:val="6"/>
        </w:numPr>
      </w:pPr>
      <w:r w:rsidRPr="001A4672">
        <w:t>Commercial vehicles</w:t>
      </w:r>
    </w:p>
    <w:p w14:paraId="3D3273F2" w14:textId="77777777" w:rsidR="006246AD" w:rsidRPr="001A4672" w:rsidRDefault="006246AD" w:rsidP="006246AD">
      <w:r w:rsidRPr="001A4672">
        <w:t>This permission:</w:t>
      </w:r>
    </w:p>
    <w:p w14:paraId="5396D05F" w14:textId="77777777" w:rsidR="006246AD" w:rsidRPr="001A4672" w:rsidRDefault="006246AD" w:rsidP="006246AD">
      <w:pPr>
        <w:numPr>
          <w:ilvl w:val="0"/>
          <w:numId w:val="7"/>
        </w:numPr>
      </w:pPr>
      <w:r w:rsidRPr="001A4672">
        <w:t xml:space="preserve">Is only for </w:t>
      </w:r>
      <w:r w:rsidRPr="001A4672">
        <w:rPr>
          <w:b/>
          <w:bCs/>
        </w:rPr>
        <w:t>loading or unloading</w:t>
      </w:r>
    </w:p>
    <w:p w14:paraId="5BC4B4F6" w14:textId="77777777" w:rsidR="006246AD" w:rsidRPr="001A4672" w:rsidRDefault="006246AD" w:rsidP="006246AD">
      <w:pPr>
        <w:numPr>
          <w:ilvl w:val="0"/>
          <w:numId w:val="7"/>
        </w:numPr>
      </w:pPr>
      <w:r w:rsidRPr="001A4672">
        <w:t>Is temporary</w:t>
      </w:r>
    </w:p>
    <w:p w14:paraId="245F2327" w14:textId="77777777" w:rsidR="006246AD" w:rsidRPr="001A4672" w:rsidRDefault="006246AD" w:rsidP="006246AD">
      <w:pPr>
        <w:numPr>
          <w:ilvl w:val="0"/>
          <w:numId w:val="7"/>
        </w:numPr>
      </w:pPr>
      <w:r w:rsidRPr="001A4672">
        <w:t xml:space="preserve">Cannot exceed </w:t>
      </w:r>
      <w:r w:rsidRPr="001A4672">
        <w:rPr>
          <w:b/>
          <w:bCs/>
        </w:rPr>
        <w:t>24 hours</w:t>
      </w:r>
      <w:r w:rsidRPr="001A4672">
        <w:t xml:space="preserve"> beyond any parking already allowed</w:t>
      </w:r>
    </w:p>
    <w:p w14:paraId="70D44437" w14:textId="77777777" w:rsidR="006246AD" w:rsidRPr="001A4672" w:rsidRDefault="006246AD" w:rsidP="006246AD"/>
    <w:p w14:paraId="1A49E2E6" w14:textId="77777777" w:rsidR="006246AD" w:rsidRPr="001A4672" w:rsidRDefault="006246AD" w:rsidP="006246AD">
      <w:pPr>
        <w:rPr>
          <w:b/>
          <w:bCs/>
        </w:rPr>
      </w:pPr>
      <w:r w:rsidRPr="001A4672">
        <w:rPr>
          <w:b/>
          <w:bCs/>
        </w:rPr>
        <w:t>Vehicles that are never allowed to park</w:t>
      </w:r>
    </w:p>
    <w:p w14:paraId="1F926135" w14:textId="77777777" w:rsidR="006246AD" w:rsidRPr="001A4672" w:rsidRDefault="006246AD" w:rsidP="006246AD">
      <w:r w:rsidRPr="001A4672">
        <w:t>No vehicle may park on Estate roads if it:</w:t>
      </w:r>
    </w:p>
    <w:p w14:paraId="4DA7E4F3" w14:textId="77777777" w:rsidR="006246AD" w:rsidRPr="001A4672" w:rsidRDefault="006246AD" w:rsidP="006246AD">
      <w:pPr>
        <w:numPr>
          <w:ilvl w:val="0"/>
          <w:numId w:val="8"/>
        </w:numPr>
      </w:pPr>
      <w:r w:rsidRPr="001A4672">
        <w:t>Is SORN declared</w:t>
      </w:r>
    </w:p>
    <w:p w14:paraId="3D072F0C" w14:textId="77777777" w:rsidR="006246AD" w:rsidRPr="001A4672" w:rsidRDefault="006246AD" w:rsidP="006246AD">
      <w:pPr>
        <w:numPr>
          <w:ilvl w:val="0"/>
          <w:numId w:val="8"/>
        </w:numPr>
      </w:pPr>
      <w:r w:rsidRPr="001A4672">
        <w:t>Has no valid MOT</w:t>
      </w:r>
    </w:p>
    <w:p w14:paraId="57A4A0FF" w14:textId="77777777" w:rsidR="006246AD" w:rsidRPr="001A4672" w:rsidRDefault="006246AD" w:rsidP="006246AD">
      <w:pPr>
        <w:numPr>
          <w:ilvl w:val="0"/>
          <w:numId w:val="8"/>
        </w:numPr>
      </w:pPr>
      <w:r w:rsidRPr="001A4672">
        <w:t>Is untaxed</w:t>
      </w:r>
    </w:p>
    <w:p w14:paraId="61C134F8" w14:textId="77777777" w:rsidR="006246AD" w:rsidRPr="001A4672" w:rsidRDefault="006246AD" w:rsidP="006246AD">
      <w:pPr>
        <w:numPr>
          <w:ilvl w:val="0"/>
          <w:numId w:val="8"/>
        </w:numPr>
      </w:pPr>
      <w:r w:rsidRPr="001A4672">
        <w:t>Is uninsured</w:t>
      </w:r>
    </w:p>
    <w:p w14:paraId="4C1A023B" w14:textId="77777777" w:rsidR="006246AD" w:rsidRPr="001A4672" w:rsidRDefault="006246AD" w:rsidP="006246AD">
      <w:pPr>
        <w:pStyle w:val="ListParagraph"/>
        <w:numPr>
          <w:ilvl w:val="0"/>
          <w:numId w:val="8"/>
        </w:numPr>
      </w:pPr>
      <w:r w:rsidRPr="005751F1">
        <w:rPr>
          <w:rFonts w:ascii="Segoe UI" w:eastAsia="Times New Roman" w:hAnsi="Segoe UI" w:cs="Segoe UI"/>
          <w:sz w:val="21"/>
          <w:szCs w:val="21"/>
        </w:rPr>
        <w:t>Is a vehicle outside permitted categories (unless specifically authorised)</w:t>
      </w:r>
      <w:r w:rsidRPr="002417B7">
        <w:t xml:space="preserve"> </w:t>
      </w:r>
      <w:r>
        <w:br/>
      </w:r>
      <w:r>
        <w:br/>
      </w:r>
      <w:r w:rsidRPr="002417B7">
        <w:t>Camper vans must not be occupied at any time while parked on Estate roads.</w:t>
      </w:r>
      <w:r w:rsidRPr="002417B7">
        <w:br/>
        <w:t>No sleeping, cooking, or living in vehicles is allowed.</w:t>
      </w:r>
    </w:p>
    <w:p w14:paraId="1CD4801B" w14:textId="77777777" w:rsidR="006246AD" w:rsidRDefault="006246AD" w:rsidP="006246AD">
      <w:pPr>
        <w:rPr>
          <w:b/>
          <w:bCs/>
        </w:rPr>
      </w:pPr>
    </w:p>
    <w:p w14:paraId="1F434A27" w14:textId="77777777" w:rsidR="006246AD" w:rsidRPr="001A4672" w:rsidRDefault="006246AD" w:rsidP="006246AD">
      <w:pPr>
        <w:rPr>
          <w:b/>
          <w:bCs/>
        </w:rPr>
      </w:pPr>
      <w:r w:rsidRPr="001A4672">
        <w:rPr>
          <w:b/>
          <w:bCs/>
        </w:rPr>
        <w:t>Parking permits</w:t>
      </w:r>
    </w:p>
    <w:p w14:paraId="73807270" w14:textId="77777777" w:rsidR="006246AD" w:rsidRPr="001A4672" w:rsidRDefault="006246AD" w:rsidP="006246AD">
      <w:pPr>
        <w:rPr>
          <w:b/>
          <w:bCs/>
        </w:rPr>
      </w:pPr>
      <w:r w:rsidRPr="001A4672">
        <w:rPr>
          <w:b/>
          <w:bCs/>
        </w:rPr>
        <w:t>What a permit is (and is not)</w:t>
      </w:r>
    </w:p>
    <w:p w14:paraId="21B31C57" w14:textId="77777777" w:rsidR="006246AD" w:rsidRPr="001A4672" w:rsidRDefault="006246AD" w:rsidP="006246AD">
      <w:pPr>
        <w:numPr>
          <w:ilvl w:val="0"/>
          <w:numId w:val="9"/>
        </w:numPr>
      </w:pPr>
      <w:r w:rsidRPr="001A4672">
        <w:t xml:space="preserve">A permit allows </w:t>
      </w:r>
      <w:r>
        <w:t>specific</w:t>
      </w:r>
      <w:r w:rsidRPr="001A4672">
        <w:t xml:space="preserve"> parking </w:t>
      </w:r>
      <w:r w:rsidRPr="00531F6F">
        <w:t>where parking is otherwise prohibited</w:t>
      </w:r>
    </w:p>
    <w:p w14:paraId="6F52ED93" w14:textId="77777777" w:rsidR="006246AD" w:rsidRPr="001A4672" w:rsidRDefault="006246AD" w:rsidP="006246AD">
      <w:pPr>
        <w:numPr>
          <w:ilvl w:val="0"/>
          <w:numId w:val="9"/>
        </w:numPr>
      </w:pPr>
      <w:r w:rsidRPr="001A4672">
        <w:t xml:space="preserve">It does </w:t>
      </w:r>
      <w:r w:rsidRPr="001A4672">
        <w:rPr>
          <w:b/>
          <w:bCs/>
        </w:rPr>
        <w:t>not guarantee</w:t>
      </w:r>
      <w:r w:rsidRPr="001A4672">
        <w:t xml:space="preserve"> a parking space</w:t>
      </w:r>
    </w:p>
    <w:p w14:paraId="5B71148A" w14:textId="77777777" w:rsidR="006246AD" w:rsidRPr="001A4672" w:rsidRDefault="006246AD" w:rsidP="006246AD">
      <w:pPr>
        <w:numPr>
          <w:ilvl w:val="0"/>
          <w:numId w:val="9"/>
        </w:numPr>
      </w:pPr>
      <w:r w:rsidRPr="001A4672">
        <w:t xml:space="preserve">It applies to </w:t>
      </w:r>
      <w:r w:rsidRPr="001A4672">
        <w:rPr>
          <w:b/>
          <w:bCs/>
        </w:rPr>
        <w:t>one specific vehicle only</w:t>
      </w:r>
    </w:p>
    <w:p w14:paraId="1C2DE0F4" w14:textId="77777777" w:rsidR="006246AD" w:rsidRPr="001A4672" w:rsidRDefault="006246AD" w:rsidP="006246AD">
      <w:pPr>
        <w:numPr>
          <w:ilvl w:val="0"/>
          <w:numId w:val="9"/>
        </w:numPr>
      </w:pPr>
      <w:r w:rsidRPr="001A4672">
        <w:lastRenderedPageBreak/>
        <w:t>It remains the property of the Company</w:t>
      </w:r>
    </w:p>
    <w:p w14:paraId="271BBCEB" w14:textId="06E28AAA" w:rsidR="006246AD" w:rsidRPr="001A4672" w:rsidRDefault="005D0C9A" w:rsidP="006246AD">
      <w:pPr>
        <w:rPr>
          <w:b/>
          <w:bCs/>
        </w:rPr>
      </w:pPr>
      <w:r>
        <w:rPr>
          <w:b/>
          <w:bCs/>
        </w:rPr>
        <w:br/>
      </w:r>
      <w:r w:rsidR="006246AD" w:rsidRPr="001A4672">
        <w:rPr>
          <w:b/>
          <w:bCs/>
        </w:rPr>
        <w:t>When permits may be issued</w:t>
      </w:r>
    </w:p>
    <w:p w14:paraId="6E2B59C3" w14:textId="77777777" w:rsidR="006246AD" w:rsidRPr="001A4672" w:rsidRDefault="006246AD" w:rsidP="006246AD">
      <w:r w:rsidRPr="001A4672">
        <w:t>Permits may be issued:</w:t>
      </w:r>
    </w:p>
    <w:p w14:paraId="101F783E" w14:textId="77777777" w:rsidR="006246AD" w:rsidRPr="001A4672" w:rsidRDefault="006246AD" w:rsidP="006246AD">
      <w:pPr>
        <w:numPr>
          <w:ilvl w:val="0"/>
          <w:numId w:val="10"/>
        </w:numPr>
      </w:pPr>
      <w:r w:rsidRPr="001A4672">
        <w:t>Only where a property directly</w:t>
      </w:r>
      <w:r>
        <w:t xml:space="preserve"> abuts </w:t>
      </w:r>
      <w:r w:rsidRPr="001A4672">
        <w:t>a single blue line</w:t>
      </w:r>
      <w:r>
        <w:t xml:space="preserve"> (see above)</w:t>
      </w:r>
    </w:p>
    <w:p w14:paraId="2254934E" w14:textId="77777777" w:rsidR="006246AD" w:rsidRPr="001A4672" w:rsidRDefault="006246AD" w:rsidP="006246AD">
      <w:pPr>
        <w:numPr>
          <w:ilvl w:val="0"/>
          <w:numId w:val="10"/>
        </w:numPr>
      </w:pPr>
      <w:r w:rsidRPr="001A4672">
        <w:t>Only after approved proof of residency or occupation</w:t>
      </w:r>
      <w:r>
        <w:t>, and photo ID</w:t>
      </w:r>
      <w:r w:rsidRPr="001A4672">
        <w:t xml:space="preserve"> is provided</w:t>
      </w:r>
      <w:r>
        <w:t xml:space="preserve"> to the Park Estate Office</w:t>
      </w:r>
    </w:p>
    <w:p w14:paraId="21A3D454" w14:textId="77777777" w:rsidR="006246AD" w:rsidRPr="001A4672" w:rsidRDefault="006246AD" w:rsidP="006246AD">
      <w:pPr>
        <w:numPr>
          <w:ilvl w:val="0"/>
          <w:numId w:val="10"/>
        </w:numPr>
      </w:pPr>
      <w:r w:rsidRPr="001A4672">
        <w:t>Only for vehicles within permitted size and category limits</w:t>
      </w:r>
      <w:r>
        <w:t xml:space="preserve"> (as above)</w:t>
      </w:r>
    </w:p>
    <w:p w14:paraId="25156ED0" w14:textId="77777777" w:rsidR="006246AD" w:rsidRPr="001A4672" w:rsidRDefault="006246AD" w:rsidP="006246AD">
      <w:r w:rsidRPr="001A4672">
        <w:t>The Company:</w:t>
      </w:r>
    </w:p>
    <w:p w14:paraId="4248E24D" w14:textId="77777777" w:rsidR="006246AD" w:rsidRPr="001A4672" w:rsidRDefault="006246AD" w:rsidP="006246AD">
      <w:pPr>
        <w:numPr>
          <w:ilvl w:val="0"/>
          <w:numId w:val="11"/>
        </w:numPr>
      </w:pPr>
      <w:r w:rsidRPr="001A4672">
        <w:t>Issues all permits at its discretion</w:t>
      </w:r>
      <w:r>
        <w:t xml:space="preserve"> </w:t>
      </w:r>
    </w:p>
    <w:p w14:paraId="011E7B6B" w14:textId="77777777" w:rsidR="006246AD" w:rsidRPr="001A4672" w:rsidRDefault="006246AD" w:rsidP="006246AD">
      <w:pPr>
        <w:numPr>
          <w:ilvl w:val="0"/>
          <w:numId w:val="11"/>
        </w:numPr>
      </w:pPr>
      <w:r>
        <w:t>Does not guarantee that each property will be issued a permit and m</w:t>
      </w:r>
      <w:r w:rsidRPr="001A4672">
        <w:t>ay limit the number of permits per property</w:t>
      </w:r>
    </w:p>
    <w:p w14:paraId="09716A60" w14:textId="77777777" w:rsidR="006246AD" w:rsidRPr="001A4672" w:rsidRDefault="006246AD" w:rsidP="006246AD">
      <w:pPr>
        <w:rPr>
          <w:b/>
          <w:bCs/>
        </w:rPr>
      </w:pPr>
      <w:r w:rsidRPr="001A4672">
        <w:rPr>
          <w:b/>
          <w:bCs/>
        </w:rPr>
        <w:t>Changes and termination</w:t>
      </w:r>
    </w:p>
    <w:p w14:paraId="5F0AA8AF" w14:textId="77777777" w:rsidR="006246AD" w:rsidRPr="001A4672" w:rsidRDefault="006246AD" w:rsidP="006246AD">
      <w:pPr>
        <w:numPr>
          <w:ilvl w:val="0"/>
          <w:numId w:val="12"/>
        </w:numPr>
      </w:pPr>
      <w:r>
        <w:t>If you change your vehicle, the Park Estate Office must be notified</w:t>
      </w:r>
    </w:p>
    <w:p w14:paraId="36F635AD" w14:textId="77777777" w:rsidR="006246AD" w:rsidRPr="001A4672" w:rsidRDefault="006246AD" w:rsidP="006246AD">
      <w:pPr>
        <w:numPr>
          <w:ilvl w:val="0"/>
          <w:numId w:val="12"/>
        </w:numPr>
      </w:pPr>
      <w:r w:rsidRPr="001A4672">
        <w:t xml:space="preserve">Permits may be suspended or withdrawn with notice, including for non-payment of </w:t>
      </w:r>
      <w:r>
        <w:t>R</w:t>
      </w:r>
      <w:r w:rsidRPr="001A4672">
        <w:t>entcharge</w:t>
      </w:r>
    </w:p>
    <w:p w14:paraId="1E7605D1" w14:textId="77777777" w:rsidR="006246AD" w:rsidRPr="001A4672" w:rsidRDefault="006246AD" w:rsidP="006246AD">
      <w:pPr>
        <w:numPr>
          <w:ilvl w:val="0"/>
          <w:numId w:val="12"/>
        </w:numPr>
      </w:pPr>
      <w:r w:rsidRPr="001A4672">
        <w:t xml:space="preserve">Permits </w:t>
      </w:r>
      <w:r>
        <w:t xml:space="preserve">will be invalidated and </w:t>
      </w:r>
      <w:r w:rsidRPr="001A4672">
        <w:t>must be returned if a property is sold or occupancy changes</w:t>
      </w:r>
      <w:r>
        <w:t xml:space="preserve">. </w:t>
      </w:r>
    </w:p>
    <w:p w14:paraId="30C9DFD8" w14:textId="77777777" w:rsidR="006246AD" w:rsidRPr="001A4672" w:rsidRDefault="006246AD" w:rsidP="006246AD"/>
    <w:p w14:paraId="4B9D2ECB" w14:textId="77777777" w:rsidR="006246AD" w:rsidRPr="001A4672" w:rsidRDefault="006246AD" w:rsidP="006246AD">
      <w:pPr>
        <w:rPr>
          <w:b/>
          <w:bCs/>
        </w:rPr>
      </w:pPr>
      <w:r w:rsidRPr="001A4672">
        <w:rPr>
          <w:b/>
          <w:bCs/>
        </w:rPr>
        <w:t>Visitors and contractors</w:t>
      </w:r>
    </w:p>
    <w:p w14:paraId="68190CF7" w14:textId="77777777" w:rsidR="006246AD" w:rsidRPr="001A4672" w:rsidRDefault="006246AD" w:rsidP="006246AD">
      <w:r w:rsidRPr="001A4672">
        <w:t xml:space="preserve">Visitors may park on single blue lines </w:t>
      </w:r>
      <w:r w:rsidRPr="001A4672">
        <w:rPr>
          <w:b/>
          <w:bCs/>
        </w:rPr>
        <w:t>only if all conditions below are met</w:t>
      </w:r>
      <w:r w:rsidRPr="001A4672">
        <w:t>:</w:t>
      </w:r>
    </w:p>
    <w:p w14:paraId="24135D2A" w14:textId="77777777" w:rsidR="006246AD" w:rsidRPr="001A4672" w:rsidRDefault="006246AD" w:rsidP="006246AD">
      <w:pPr>
        <w:numPr>
          <w:ilvl w:val="0"/>
          <w:numId w:val="13"/>
        </w:numPr>
      </w:pPr>
      <w:r w:rsidRPr="001A4672">
        <w:t>A clear note is displayed on the dashboard showing:</w:t>
      </w:r>
    </w:p>
    <w:p w14:paraId="15E9CA49" w14:textId="77777777" w:rsidR="006246AD" w:rsidRPr="001A4672" w:rsidRDefault="006246AD" w:rsidP="00207673">
      <w:pPr>
        <w:pStyle w:val="ListParagraph"/>
        <w:numPr>
          <w:ilvl w:val="0"/>
          <w:numId w:val="13"/>
        </w:numPr>
      </w:pPr>
      <w:r w:rsidRPr="001A4672">
        <w:t>The address being visited</w:t>
      </w:r>
      <w:r>
        <w:t xml:space="preserve"> and the date of the visit</w:t>
      </w:r>
    </w:p>
    <w:p w14:paraId="45020492" w14:textId="77777777" w:rsidR="006246AD" w:rsidRPr="001A4672" w:rsidRDefault="006246AD" w:rsidP="006246AD">
      <w:pPr>
        <w:numPr>
          <w:ilvl w:val="0"/>
          <w:numId w:val="13"/>
        </w:numPr>
      </w:pPr>
      <w:r w:rsidRPr="001A4672">
        <w:t>The vehicle is parked directly outside that address</w:t>
      </w:r>
      <w:r>
        <w:t xml:space="preserve"> (abutting, per resident permits)</w:t>
      </w:r>
    </w:p>
    <w:p w14:paraId="79763BC3" w14:textId="77777777" w:rsidR="006246AD" w:rsidRPr="001A4672" w:rsidRDefault="006246AD" w:rsidP="006246AD">
      <w:pPr>
        <w:numPr>
          <w:ilvl w:val="0"/>
          <w:numId w:val="13"/>
        </w:numPr>
      </w:pPr>
      <w:r w:rsidRPr="001A4672">
        <w:t>No access, footpath, or dropped kerb is blocked</w:t>
      </w:r>
      <w:r>
        <w:t xml:space="preserve"> (as above per resident permits)</w:t>
      </w:r>
    </w:p>
    <w:p w14:paraId="47DFA92A" w14:textId="77777777" w:rsidR="006246AD" w:rsidRPr="001A4672" w:rsidRDefault="006246AD" w:rsidP="006246AD">
      <w:pPr>
        <w:rPr>
          <w:b/>
          <w:bCs/>
        </w:rPr>
      </w:pPr>
      <w:r>
        <w:rPr>
          <w:b/>
          <w:bCs/>
        </w:rPr>
        <w:t xml:space="preserve">Visiting </w:t>
      </w:r>
      <w:r w:rsidRPr="001A4672">
        <w:rPr>
          <w:b/>
          <w:bCs/>
        </w:rPr>
        <w:t>Contractors and commercial vehicles</w:t>
      </w:r>
    </w:p>
    <w:p w14:paraId="6A699DE0" w14:textId="77777777" w:rsidR="006246AD" w:rsidRPr="001A4672" w:rsidRDefault="006246AD" w:rsidP="006246AD">
      <w:pPr>
        <w:numPr>
          <w:ilvl w:val="0"/>
          <w:numId w:val="14"/>
        </w:numPr>
      </w:pPr>
      <w:r w:rsidRPr="001A4672">
        <w:t xml:space="preserve">Only between </w:t>
      </w:r>
      <w:r w:rsidRPr="001A4672">
        <w:rPr>
          <w:b/>
          <w:bCs/>
        </w:rPr>
        <w:t>8am and 6pm, Monday to Saturday</w:t>
      </w:r>
      <w:r>
        <w:rPr>
          <w:b/>
          <w:bCs/>
        </w:rPr>
        <w:t>,</w:t>
      </w:r>
      <w:r>
        <w:t xml:space="preserve"> except in an emergency.</w:t>
      </w:r>
    </w:p>
    <w:p w14:paraId="70DA909C" w14:textId="77777777" w:rsidR="006246AD" w:rsidRPr="001A4672" w:rsidRDefault="006246AD" w:rsidP="006246AD"/>
    <w:p w14:paraId="42C3E70D" w14:textId="77777777" w:rsidR="005D0C9A" w:rsidRDefault="005D0C9A" w:rsidP="006246AD">
      <w:pPr>
        <w:rPr>
          <w:b/>
          <w:bCs/>
        </w:rPr>
      </w:pPr>
    </w:p>
    <w:p w14:paraId="0BEAA2A4" w14:textId="3BEE5F1E" w:rsidR="006246AD" w:rsidRPr="001A4672" w:rsidRDefault="006246AD" w:rsidP="006246AD">
      <w:pPr>
        <w:rPr>
          <w:b/>
          <w:bCs/>
        </w:rPr>
      </w:pPr>
      <w:r w:rsidRPr="001A4672">
        <w:rPr>
          <w:b/>
          <w:bCs/>
        </w:rPr>
        <w:lastRenderedPageBreak/>
        <w:t>Parking Charge Notices</w:t>
      </w:r>
    </w:p>
    <w:p w14:paraId="436E2BB2" w14:textId="77777777" w:rsidR="006246AD" w:rsidRPr="001A4672" w:rsidRDefault="006246AD" w:rsidP="006246AD">
      <w:r w:rsidRPr="001A4672">
        <w:t>Parking Charge Notices may be issued where</w:t>
      </w:r>
      <w:r>
        <w:t xml:space="preserve"> a</w:t>
      </w:r>
      <w:r w:rsidRPr="001A4672">
        <w:t xml:space="preserve"> vehicle breaches the </w:t>
      </w:r>
      <w:r>
        <w:t>R</w:t>
      </w:r>
      <w:r w:rsidRPr="001A4672">
        <w:t>egulations</w:t>
      </w:r>
      <w:r>
        <w:t>.</w:t>
      </w:r>
    </w:p>
    <w:p w14:paraId="748F1564" w14:textId="77777777" w:rsidR="006246AD" w:rsidRPr="001A4672" w:rsidRDefault="006246AD" w:rsidP="006246AD">
      <w:r w:rsidRPr="001A4672">
        <w:t>The notice will explain:</w:t>
      </w:r>
    </w:p>
    <w:p w14:paraId="30349357" w14:textId="77777777" w:rsidR="006246AD" w:rsidRPr="001A4672" w:rsidRDefault="006246AD" w:rsidP="006246AD">
      <w:pPr>
        <w:numPr>
          <w:ilvl w:val="0"/>
          <w:numId w:val="15"/>
        </w:numPr>
      </w:pPr>
      <w:r w:rsidRPr="001A4672">
        <w:t>How to pay</w:t>
      </w:r>
    </w:p>
    <w:p w14:paraId="6C054DBD" w14:textId="77777777" w:rsidR="006246AD" w:rsidRPr="001A4672" w:rsidRDefault="006246AD" w:rsidP="006246AD">
      <w:pPr>
        <w:numPr>
          <w:ilvl w:val="0"/>
          <w:numId w:val="15"/>
        </w:numPr>
      </w:pPr>
      <w:r w:rsidRPr="001A4672">
        <w:t>Timescales</w:t>
      </w:r>
    </w:p>
    <w:p w14:paraId="22844366" w14:textId="77777777" w:rsidR="006246AD" w:rsidRPr="001A4672" w:rsidRDefault="006246AD" w:rsidP="006246AD">
      <w:pPr>
        <w:numPr>
          <w:ilvl w:val="0"/>
          <w:numId w:val="15"/>
        </w:numPr>
      </w:pPr>
      <w:r w:rsidRPr="001A4672">
        <w:t>What happens if unpaid</w:t>
      </w:r>
      <w:r>
        <w:t>, including escalations process.</w:t>
      </w:r>
    </w:p>
    <w:p w14:paraId="471A5DB8" w14:textId="77777777" w:rsidR="006246AD" w:rsidRPr="001A4672" w:rsidRDefault="006246AD" w:rsidP="006246AD">
      <w:pPr>
        <w:numPr>
          <w:ilvl w:val="0"/>
          <w:numId w:val="15"/>
        </w:numPr>
      </w:pPr>
      <w:r w:rsidRPr="001A4672">
        <w:t>How to appeal</w:t>
      </w:r>
    </w:p>
    <w:p w14:paraId="598A487D" w14:textId="77777777" w:rsidR="006246AD" w:rsidRPr="001A4672" w:rsidRDefault="006246AD" w:rsidP="006246AD">
      <w:r w:rsidRPr="001A4672">
        <w:t>Final decisions on appeals rest with the Company.</w:t>
      </w:r>
    </w:p>
    <w:p w14:paraId="290BCBC9" w14:textId="77777777" w:rsidR="006246AD" w:rsidRPr="001A4672" w:rsidRDefault="006246AD" w:rsidP="006246AD"/>
    <w:p w14:paraId="4495B8D5" w14:textId="77777777" w:rsidR="006246AD" w:rsidRPr="001A4672" w:rsidRDefault="006246AD" w:rsidP="006246AD">
      <w:pPr>
        <w:rPr>
          <w:b/>
          <w:bCs/>
        </w:rPr>
      </w:pPr>
      <w:r w:rsidRPr="001A4672">
        <w:rPr>
          <w:b/>
          <w:bCs/>
        </w:rPr>
        <w:t>Rising bollard access</w:t>
      </w:r>
    </w:p>
    <w:p w14:paraId="3EE0A2EA" w14:textId="77777777" w:rsidR="006246AD" w:rsidRPr="001A4672" w:rsidRDefault="006246AD" w:rsidP="006246AD">
      <w:pPr>
        <w:numPr>
          <w:ilvl w:val="0"/>
          <w:numId w:val="16"/>
        </w:numPr>
      </w:pPr>
      <w:r>
        <w:t>Discretionary a</w:t>
      </w:r>
      <w:r w:rsidRPr="001A4672">
        <w:t>ccess may be granted to UK-registered vehicles linked to Park properties</w:t>
      </w:r>
    </w:p>
    <w:p w14:paraId="4AD6B530" w14:textId="77777777" w:rsidR="006246AD" w:rsidRPr="001A4672" w:rsidRDefault="006246AD" w:rsidP="006246AD">
      <w:pPr>
        <w:numPr>
          <w:ilvl w:val="0"/>
          <w:numId w:val="16"/>
        </w:numPr>
      </w:pPr>
      <w:r w:rsidRPr="001A4672">
        <w:t>Access ends if ownership or occupancy changes</w:t>
      </w:r>
      <w:r>
        <w:t xml:space="preserve"> (as above with residents permits)</w:t>
      </w:r>
    </w:p>
    <w:p w14:paraId="29F1C589" w14:textId="77777777" w:rsidR="006246AD" w:rsidRPr="001A4672" w:rsidRDefault="006246AD" w:rsidP="006246AD"/>
    <w:p w14:paraId="3B33DD1B" w14:textId="77777777" w:rsidR="006246AD" w:rsidRPr="001A4672" w:rsidRDefault="006246AD" w:rsidP="006246AD">
      <w:pPr>
        <w:rPr>
          <w:b/>
          <w:bCs/>
        </w:rPr>
      </w:pPr>
      <w:r w:rsidRPr="001A4672">
        <w:rPr>
          <w:b/>
          <w:bCs/>
        </w:rPr>
        <w:t>General use of Estate roads and footpaths</w:t>
      </w:r>
    </w:p>
    <w:p w14:paraId="4FB62176" w14:textId="77777777" w:rsidR="006246AD" w:rsidRPr="001A4672" w:rsidRDefault="006246AD" w:rsidP="006246AD">
      <w:pPr>
        <w:numPr>
          <w:ilvl w:val="0"/>
          <w:numId w:val="17"/>
        </w:numPr>
      </w:pPr>
      <w:r w:rsidRPr="001A4672">
        <w:t>Estate roads must not be used as through-routes by non-residents</w:t>
      </w:r>
    </w:p>
    <w:p w14:paraId="192E7EBE" w14:textId="77777777" w:rsidR="006246AD" w:rsidRPr="001A4672" w:rsidRDefault="006246AD" w:rsidP="006246AD">
      <w:pPr>
        <w:numPr>
          <w:ilvl w:val="0"/>
          <w:numId w:val="17"/>
        </w:numPr>
      </w:pPr>
      <w:r w:rsidRPr="001A4672">
        <w:t xml:space="preserve">Driving tuition is not allowed except for </w:t>
      </w:r>
      <w:r>
        <w:t>R</w:t>
      </w:r>
      <w:r w:rsidRPr="001A4672">
        <w:t>esidents</w:t>
      </w:r>
    </w:p>
    <w:p w14:paraId="27C0EE74" w14:textId="77777777" w:rsidR="006246AD" w:rsidRPr="001A4672" w:rsidRDefault="006246AD" w:rsidP="006246AD">
      <w:pPr>
        <w:numPr>
          <w:ilvl w:val="0"/>
          <w:numId w:val="17"/>
        </w:numPr>
      </w:pPr>
      <w:r w:rsidRPr="001A4672">
        <w:t>Nothing may be placed on roads or footpaths without written permission</w:t>
      </w:r>
    </w:p>
    <w:p w14:paraId="2F88B128" w14:textId="77777777" w:rsidR="006246AD" w:rsidRPr="001A4672" w:rsidRDefault="006246AD" w:rsidP="006246AD">
      <w:pPr>
        <w:numPr>
          <w:ilvl w:val="0"/>
          <w:numId w:val="17"/>
        </w:numPr>
      </w:pPr>
      <w:r w:rsidRPr="001A4672">
        <w:t>Vehicles may be removed if parked illegally, dangerously, or abandoned</w:t>
      </w:r>
    </w:p>
    <w:p w14:paraId="2A011D48" w14:textId="77777777" w:rsidR="006246AD" w:rsidRPr="001A4672" w:rsidRDefault="006246AD" w:rsidP="006246AD">
      <w:pPr>
        <w:numPr>
          <w:ilvl w:val="0"/>
          <w:numId w:val="17"/>
        </w:numPr>
      </w:pPr>
      <w:r w:rsidRPr="001A4672">
        <w:t>Cables, hoses, or similar items must not be left unattended across roads</w:t>
      </w:r>
    </w:p>
    <w:p w14:paraId="07CD0D28" w14:textId="77777777" w:rsidR="006246AD" w:rsidRPr="001A4672" w:rsidRDefault="006246AD" w:rsidP="006246AD">
      <w:pPr>
        <w:numPr>
          <w:ilvl w:val="0"/>
          <w:numId w:val="17"/>
        </w:numPr>
      </w:pPr>
      <w:r w:rsidRPr="001A4672">
        <w:t>Covered vehicles must remain visible and reflective</w:t>
      </w:r>
    </w:p>
    <w:p w14:paraId="6A80588E" w14:textId="0478D3FB" w:rsidR="006246AD" w:rsidRPr="001A4672" w:rsidRDefault="006246AD" w:rsidP="006246AD">
      <w:pPr>
        <w:numPr>
          <w:ilvl w:val="0"/>
          <w:numId w:val="17"/>
        </w:numPr>
      </w:pPr>
      <w:r w:rsidRPr="001A4672">
        <w:t>Vehicles may be required to move temporarily for maintenance</w:t>
      </w:r>
      <w:r>
        <w:t>, such a drain clearance or road repairs.</w:t>
      </w:r>
    </w:p>
    <w:p w14:paraId="58D22E67" w14:textId="77777777" w:rsidR="006246AD" w:rsidRPr="001A4672" w:rsidRDefault="006246AD" w:rsidP="006246AD">
      <w:pPr>
        <w:rPr>
          <w:b/>
          <w:bCs/>
        </w:rPr>
      </w:pPr>
      <w:r w:rsidRPr="001A4672">
        <w:rPr>
          <w:b/>
          <w:bCs/>
        </w:rPr>
        <w:t>Liability</w:t>
      </w:r>
    </w:p>
    <w:p w14:paraId="124B1810" w14:textId="77777777" w:rsidR="006246AD" w:rsidRPr="001A4672" w:rsidRDefault="006246AD" w:rsidP="006246AD">
      <w:r w:rsidRPr="001A4672">
        <w:t>Vehicles are parked at the owner’s risk.</w:t>
      </w:r>
      <w:r>
        <w:t xml:space="preserve"> </w:t>
      </w:r>
      <w:r w:rsidRPr="001A4672">
        <w:t>The Company does not accept responsibility for loss, damage, or accidents</w:t>
      </w:r>
      <w:r>
        <w:t>. Any issues should be reported to the Police.</w:t>
      </w:r>
    </w:p>
    <w:p w14:paraId="62739B80" w14:textId="77777777" w:rsidR="006246AD" w:rsidRPr="005B2E20" w:rsidRDefault="006246AD" w:rsidP="006246AD">
      <w:r w:rsidRPr="005B2E20">
        <w:t>This Plain English guide is provided to help residents understand the Estate Regulations more easily. It is a simplified explanation only. If there is ever any difference between this guide and the full Nottingham Park Estate Regulations, the formal Regulations always prevail.</w:t>
      </w:r>
    </w:p>
    <w:p w14:paraId="7F254831" w14:textId="77777777" w:rsidR="00EB2FDA" w:rsidRDefault="00EB2FDA" w:rsidP="00BC58E1"/>
    <w:p w14:paraId="544F7CF8" w14:textId="77777777" w:rsidR="00EB2FDA" w:rsidRPr="00BC58E1" w:rsidRDefault="00EB2FDA" w:rsidP="00BC58E1"/>
    <w:sectPr w:rsidR="00EB2FDA" w:rsidRPr="00BC58E1" w:rsidSect="00EB2FD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40" w:code="9"/>
      <w:pgMar w:top="720" w:right="1191" w:bottom="539" w:left="1191" w:header="567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65E1C2" w14:textId="77777777" w:rsidR="00315598" w:rsidRDefault="00315598">
      <w:r>
        <w:separator/>
      </w:r>
    </w:p>
  </w:endnote>
  <w:endnote w:type="continuationSeparator" w:id="0">
    <w:p w14:paraId="1F035F46" w14:textId="77777777" w:rsidR="00315598" w:rsidRDefault="003155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71D70" w14:textId="77777777" w:rsidR="001D2074" w:rsidRDefault="001D207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88C7B5" w14:textId="77777777" w:rsidR="007A156E" w:rsidRDefault="007A156E" w:rsidP="007A156E">
    <w:pPr>
      <w:pStyle w:val="Footer"/>
      <w:jc w:val="center"/>
      <w:rPr>
        <w:rFonts w:ascii="Times New Roman" w:hAnsi="Times New Roman"/>
        <w:sz w:val="16"/>
        <w:szCs w:val="16"/>
      </w:rPr>
    </w:pPr>
  </w:p>
  <w:p w14:paraId="5262377B" w14:textId="77777777" w:rsidR="007A156E" w:rsidRPr="00E96F86" w:rsidRDefault="007A156E" w:rsidP="00E96F86">
    <w:pPr>
      <w:pStyle w:val="Footer"/>
      <w:jc w:val="center"/>
      <w:rPr>
        <w:rFonts w:ascii="Times New Roman" w:hAnsi="Times New Roman"/>
        <w:color w:val="999999"/>
        <w:sz w:val="16"/>
        <w:szCs w:val="16"/>
      </w:rPr>
    </w:pPr>
    <w:r w:rsidRPr="00E96F86">
      <w:rPr>
        <w:rFonts w:ascii="Times New Roman" w:hAnsi="Times New Roman"/>
        <w:color w:val="999999"/>
        <w:sz w:val="16"/>
        <w:szCs w:val="16"/>
      </w:rPr>
      <w:t xml:space="preserve">Registered Office: 7a </w:t>
    </w:r>
    <w:smartTag w:uri="urn:schemas-microsoft-com:office:smarttags" w:element="Street">
      <w:smartTag w:uri="urn:schemas-microsoft-com:office:smarttags" w:element="address">
        <w:r w:rsidRPr="00E96F86">
          <w:rPr>
            <w:rFonts w:ascii="Times New Roman" w:hAnsi="Times New Roman"/>
            <w:color w:val="999999"/>
            <w:sz w:val="16"/>
            <w:szCs w:val="16"/>
          </w:rPr>
          <w:t>Lenton Road</w:t>
        </w:r>
      </w:smartTag>
    </w:smartTag>
    <w:r w:rsidRPr="00E96F86">
      <w:rPr>
        <w:rFonts w:ascii="Times New Roman" w:hAnsi="Times New Roman"/>
        <w:color w:val="999999"/>
        <w:sz w:val="16"/>
        <w:szCs w:val="16"/>
      </w:rPr>
      <w:t xml:space="preserve">, The Park, </w:t>
    </w:r>
    <w:smartTag w:uri="urn:schemas-microsoft-com:office:smarttags" w:element="place">
      <w:r w:rsidRPr="00E96F86">
        <w:rPr>
          <w:rFonts w:ascii="Times New Roman" w:hAnsi="Times New Roman"/>
          <w:color w:val="999999"/>
          <w:sz w:val="16"/>
          <w:szCs w:val="16"/>
        </w:rPr>
        <w:t>Nottingham</w:t>
      </w:r>
    </w:smartTag>
    <w:r w:rsidRPr="00E96F86">
      <w:rPr>
        <w:rFonts w:ascii="Times New Roman" w:hAnsi="Times New Roman"/>
        <w:color w:val="999999"/>
        <w:sz w:val="16"/>
        <w:szCs w:val="16"/>
      </w:rPr>
      <w:t xml:space="preserve"> NG7 1DP. Company Registration 1951920 </w:t>
    </w:r>
    <w:smartTag w:uri="urn:schemas-microsoft-com:office:smarttags" w:element="country-region">
      <w:smartTag w:uri="urn:schemas-microsoft-com:office:smarttags" w:element="place">
        <w:r w:rsidRPr="00E96F86">
          <w:rPr>
            <w:rFonts w:ascii="Times New Roman" w:hAnsi="Times New Roman"/>
            <w:color w:val="999999"/>
            <w:sz w:val="16"/>
            <w:szCs w:val="16"/>
          </w:rPr>
          <w:t>England</w:t>
        </w:r>
      </w:smartTag>
    </w:smartTag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343D39" w14:textId="77777777" w:rsidR="001D2074" w:rsidRDefault="001D20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6CB2D2" w14:textId="77777777" w:rsidR="00315598" w:rsidRDefault="00315598">
      <w:r>
        <w:separator/>
      </w:r>
    </w:p>
  </w:footnote>
  <w:footnote w:type="continuationSeparator" w:id="0">
    <w:p w14:paraId="76108489" w14:textId="77777777" w:rsidR="00315598" w:rsidRDefault="003155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1DC49" w14:textId="77777777" w:rsidR="00EB2FDA" w:rsidRDefault="00051EF8" w:rsidP="00EB2FDA">
    <w:pPr>
      <w:pStyle w:val="Header"/>
      <w:jc w:val="center"/>
      <w:rPr>
        <w:color w:val="000000"/>
      </w:rPr>
    </w:pPr>
    <w:r w:rsidRPr="00E96F86">
      <w:rPr>
        <w:noProof/>
        <w:color w:val="000000"/>
        <w:lang w:eastAsia="en-GB"/>
      </w:rPr>
      <w:drawing>
        <wp:inline distT="0" distB="0" distL="0" distR="0" wp14:anchorId="43739753" wp14:editId="44812DB8">
          <wp:extent cx="742950" cy="571500"/>
          <wp:effectExtent l="0" t="0" r="0" b="0"/>
          <wp:docPr id="2" name="Picture 2" descr="parkemble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arkemblem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-6000" contrast="12000"/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DECBE9A" w14:textId="77777777" w:rsidR="00EB2FDA" w:rsidRDefault="00EB2FDA" w:rsidP="00EB2FDA">
    <w:pPr>
      <w:pStyle w:val="Header"/>
      <w:jc w:val="center"/>
      <w:rPr>
        <w:color w:val="000000"/>
      </w:rPr>
    </w:pPr>
  </w:p>
  <w:p w14:paraId="0E58EADF" w14:textId="77777777" w:rsidR="00EB2FDA" w:rsidRDefault="00EB2FDA" w:rsidP="00EB2FDA">
    <w:pPr>
      <w:pStyle w:val="Header"/>
      <w:jc w:val="center"/>
      <w:rPr>
        <w:color w:val="000000"/>
      </w:rPr>
    </w:pPr>
  </w:p>
  <w:p w14:paraId="04372716" w14:textId="77777777" w:rsidR="00EB2FDA" w:rsidRDefault="00EB2FDA" w:rsidP="00EB2FDA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0BE65" w14:textId="77777777" w:rsidR="00E96F86" w:rsidRPr="00E96F86" w:rsidRDefault="00051EF8" w:rsidP="00E96F86">
    <w:pPr>
      <w:jc w:val="center"/>
      <w:rPr>
        <w:color w:val="000000"/>
      </w:rPr>
    </w:pPr>
    <w:r w:rsidRPr="00E96F86">
      <w:rPr>
        <w:noProof/>
        <w:color w:val="000000"/>
        <w:lang w:eastAsia="en-GB"/>
      </w:rPr>
      <w:drawing>
        <wp:inline distT="0" distB="0" distL="0" distR="0" wp14:anchorId="2AC3D6D8" wp14:editId="3615DEA2">
          <wp:extent cx="742950" cy="571500"/>
          <wp:effectExtent l="0" t="0" r="0" b="0"/>
          <wp:docPr id="1" name="Picture 1" descr="parkemble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arkemblem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-6000" contrast="12000"/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1E517E3" w14:textId="77777777" w:rsidR="00E96F86" w:rsidRDefault="00E96F86" w:rsidP="00E96F86">
    <w:pPr>
      <w:jc w:val="center"/>
    </w:pPr>
  </w:p>
  <w:p w14:paraId="0CD22839" w14:textId="77777777" w:rsidR="005D3F03" w:rsidRPr="00913082" w:rsidRDefault="005D3F03" w:rsidP="005D3F03">
    <w:pPr>
      <w:jc w:val="center"/>
      <w:rPr>
        <w:rFonts w:ascii="Cambria" w:hAnsi="Cambria"/>
        <w:b/>
        <w:color w:val="A6A6A6" w:themeColor="background1" w:themeShade="A6"/>
        <w:sz w:val="36"/>
        <w:szCs w:val="36"/>
      </w:rPr>
    </w:pPr>
    <w:r w:rsidRPr="00913082">
      <w:rPr>
        <w:rFonts w:ascii="Cambria" w:hAnsi="Cambria"/>
        <w:b/>
        <w:color w:val="A6A6A6" w:themeColor="background1" w:themeShade="A6"/>
        <w:sz w:val="36"/>
        <w:szCs w:val="36"/>
      </w:rPr>
      <w:t>The Nottingham Park Estate Limited</w:t>
    </w:r>
  </w:p>
  <w:p w14:paraId="755DD47E" w14:textId="77777777" w:rsidR="005D3F03" w:rsidRPr="00913082" w:rsidRDefault="005D3F03" w:rsidP="005D3F03">
    <w:pPr>
      <w:jc w:val="center"/>
      <w:rPr>
        <w:rFonts w:ascii="Verdana" w:hAnsi="Verdana"/>
        <w:color w:val="A6A6A6" w:themeColor="background1" w:themeShade="A6"/>
        <w:sz w:val="18"/>
        <w:szCs w:val="18"/>
      </w:rPr>
    </w:pPr>
    <w:r w:rsidRPr="00913082">
      <w:rPr>
        <w:rFonts w:ascii="Verdana" w:hAnsi="Verdana"/>
        <w:color w:val="A6A6A6" w:themeColor="background1" w:themeShade="A6"/>
        <w:sz w:val="18"/>
        <w:szCs w:val="18"/>
      </w:rPr>
      <w:t>Park Estate Office, 7a Lenton Road, The Park, Nottingham NG7 1DP</w:t>
    </w:r>
  </w:p>
  <w:p w14:paraId="2BADD20C" w14:textId="77777777" w:rsidR="005D3F03" w:rsidRPr="00913082" w:rsidRDefault="005D3F03" w:rsidP="005D3F03">
    <w:pPr>
      <w:jc w:val="center"/>
      <w:rPr>
        <w:rFonts w:ascii="Verdana" w:hAnsi="Verdana"/>
        <w:color w:val="A6A6A6" w:themeColor="background1" w:themeShade="A6"/>
        <w:sz w:val="18"/>
        <w:szCs w:val="18"/>
      </w:rPr>
    </w:pPr>
    <w:r w:rsidRPr="00913082">
      <w:rPr>
        <w:rFonts w:ascii="Verdana" w:hAnsi="Verdana"/>
        <w:color w:val="A6A6A6" w:themeColor="background1" w:themeShade="A6"/>
        <w:sz w:val="18"/>
        <w:szCs w:val="18"/>
      </w:rPr>
      <w:t>Telephone: 0115 9474273   Email: enquiries@nottinghamparkestate.co.uk</w:t>
    </w:r>
  </w:p>
  <w:p w14:paraId="465FDBF8" w14:textId="77777777" w:rsidR="00E96F86" w:rsidRDefault="00E96F8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E63D5A" w14:textId="77777777" w:rsidR="001D2074" w:rsidRDefault="001D20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33077"/>
    <w:multiLevelType w:val="multilevel"/>
    <w:tmpl w:val="F5B6E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F855CC"/>
    <w:multiLevelType w:val="multilevel"/>
    <w:tmpl w:val="6A327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E46205"/>
    <w:multiLevelType w:val="multilevel"/>
    <w:tmpl w:val="29A04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D557DF"/>
    <w:multiLevelType w:val="multilevel"/>
    <w:tmpl w:val="83107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9A0865"/>
    <w:multiLevelType w:val="multilevel"/>
    <w:tmpl w:val="7E8EA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7A2371"/>
    <w:multiLevelType w:val="multilevel"/>
    <w:tmpl w:val="D3167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B3387C"/>
    <w:multiLevelType w:val="multilevel"/>
    <w:tmpl w:val="7C52C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6E91356"/>
    <w:multiLevelType w:val="multilevel"/>
    <w:tmpl w:val="DD1AB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1773C9"/>
    <w:multiLevelType w:val="multilevel"/>
    <w:tmpl w:val="85F45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D836F2F"/>
    <w:multiLevelType w:val="hybridMultilevel"/>
    <w:tmpl w:val="4994234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350BFF"/>
    <w:multiLevelType w:val="multilevel"/>
    <w:tmpl w:val="B8F8A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A1F1813"/>
    <w:multiLevelType w:val="multilevel"/>
    <w:tmpl w:val="9DA69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2910DCF"/>
    <w:multiLevelType w:val="multilevel"/>
    <w:tmpl w:val="C6205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2DB2D2D"/>
    <w:multiLevelType w:val="multilevel"/>
    <w:tmpl w:val="BACE1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3730980"/>
    <w:multiLevelType w:val="multilevel"/>
    <w:tmpl w:val="32845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5AF33C5"/>
    <w:multiLevelType w:val="multilevel"/>
    <w:tmpl w:val="29A04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FE74E29"/>
    <w:multiLevelType w:val="multilevel"/>
    <w:tmpl w:val="6114C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61A031D"/>
    <w:multiLevelType w:val="multilevel"/>
    <w:tmpl w:val="5B24F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14265671">
    <w:abstractNumId w:val="9"/>
  </w:num>
  <w:num w:numId="2" w16cid:durableId="768544793">
    <w:abstractNumId w:val="2"/>
  </w:num>
  <w:num w:numId="3" w16cid:durableId="1862083304">
    <w:abstractNumId w:val="16"/>
  </w:num>
  <w:num w:numId="4" w16cid:durableId="2082021409">
    <w:abstractNumId w:val="11"/>
  </w:num>
  <w:num w:numId="5" w16cid:durableId="1455640933">
    <w:abstractNumId w:val="8"/>
  </w:num>
  <w:num w:numId="6" w16cid:durableId="274603348">
    <w:abstractNumId w:val="14"/>
  </w:num>
  <w:num w:numId="7" w16cid:durableId="2044136987">
    <w:abstractNumId w:val="10"/>
  </w:num>
  <w:num w:numId="8" w16cid:durableId="156116351">
    <w:abstractNumId w:val="13"/>
  </w:num>
  <w:num w:numId="9" w16cid:durableId="607202491">
    <w:abstractNumId w:val="5"/>
  </w:num>
  <w:num w:numId="10" w16cid:durableId="321546598">
    <w:abstractNumId w:val="3"/>
  </w:num>
  <w:num w:numId="11" w16cid:durableId="1943343830">
    <w:abstractNumId w:val="7"/>
  </w:num>
  <w:num w:numId="12" w16cid:durableId="360126935">
    <w:abstractNumId w:val="12"/>
  </w:num>
  <w:num w:numId="13" w16cid:durableId="168253046">
    <w:abstractNumId w:val="17"/>
  </w:num>
  <w:num w:numId="14" w16cid:durableId="1586768925">
    <w:abstractNumId w:val="4"/>
  </w:num>
  <w:num w:numId="15" w16cid:durableId="588008717">
    <w:abstractNumId w:val="0"/>
  </w:num>
  <w:num w:numId="16" w16cid:durableId="846752306">
    <w:abstractNumId w:val="1"/>
  </w:num>
  <w:num w:numId="17" w16cid:durableId="1090200095">
    <w:abstractNumId w:val="6"/>
  </w:num>
  <w:num w:numId="18" w16cid:durableId="86266801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1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101"/>
    <w:rsid w:val="00051EF8"/>
    <w:rsid w:val="00056BC9"/>
    <w:rsid w:val="000F7C38"/>
    <w:rsid w:val="00111F2F"/>
    <w:rsid w:val="001439CF"/>
    <w:rsid w:val="001D2074"/>
    <w:rsid w:val="00207673"/>
    <w:rsid w:val="002243B5"/>
    <w:rsid w:val="00257BAC"/>
    <w:rsid w:val="00285D88"/>
    <w:rsid w:val="002C7184"/>
    <w:rsid w:val="00311BC3"/>
    <w:rsid w:val="00315598"/>
    <w:rsid w:val="003F1F1E"/>
    <w:rsid w:val="004231A3"/>
    <w:rsid w:val="00463868"/>
    <w:rsid w:val="00490101"/>
    <w:rsid w:val="00506803"/>
    <w:rsid w:val="00533889"/>
    <w:rsid w:val="005374BC"/>
    <w:rsid w:val="0055751A"/>
    <w:rsid w:val="005D0C9A"/>
    <w:rsid w:val="005D3F03"/>
    <w:rsid w:val="006246AD"/>
    <w:rsid w:val="00687FC6"/>
    <w:rsid w:val="006D55BF"/>
    <w:rsid w:val="006D7555"/>
    <w:rsid w:val="006D77EC"/>
    <w:rsid w:val="00736158"/>
    <w:rsid w:val="007366F6"/>
    <w:rsid w:val="007A156E"/>
    <w:rsid w:val="00847CB9"/>
    <w:rsid w:val="009B128D"/>
    <w:rsid w:val="00A0182A"/>
    <w:rsid w:val="00A02815"/>
    <w:rsid w:val="00A40BA0"/>
    <w:rsid w:val="00AE01B4"/>
    <w:rsid w:val="00B15B45"/>
    <w:rsid w:val="00B24691"/>
    <w:rsid w:val="00B52BA2"/>
    <w:rsid w:val="00BC58E1"/>
    <w:rsid w:val="00BE17C6"/>
    <w:rsid w:val="00C22454"/>
    <w:rsid w:val="00C476AC"/>
    <w:rsid w:val="00CD33A4"/>
    <w:rsid w:val="00D24AAF"/>
    <w:rsid w:val="00DD6D5A"/>
    <w:rsid w:val="00DE092C"/>
    <w:rsid w:val="00E02149"/>
    <w:rsid w:val="00E62289"/>
    <w:rsid w:val="00E96F86"/>
    <w:rsid w:val="00EA015A"/>
    <w:rsid w:val="00EB2FDA"/>
    <w:rsid w:val="00EE10FE"/>
    <w:rsid w:val="00F128F0"/>
    <w:rsid w:val="00F30087"/>
    <w:rsid w:val="00F95A54"/>
    <w:rsid w:val="00FD1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Street"/>
  <w:smartTagType w:namespaceuri="urn:schemas-microsoft-com:office:smarttags" w:name="address"/>
  <w:shapeDefaults>
    <o:shapedefaults v:ext="edit" spidmax="2050"/>
    <o:shapelayout v:ext="edit">
      <o:idmap v:ext="edit" data="2"/>
    </o:shapelayout>
  </w:shapeDefaults>
  <w:decimalSymbol w:val="."/>
  <w:listSeparator w:val=","/>
  <w14:docId w14:val="34F18E74"/>
  <w15:chartTrackingRefBased/>
  <w15:docId w15:val="{FDA15E7C-D517-4B83-BBE8-4903E1762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46AD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E02149"/>
    <w:rPr>
      <w:color w:val="0000FF"/>
      <w:u w:val="single"/>
    </w:rPr>
  </w:style>
  <w:style w:type="paragraph" w:styleId="Header">
    <w:name w:val="header"/>
    <w:basedOn w:val="Normal"/>
    <w:rsid w:val="007A156E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7A156E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link w:val="BodyTextChar"/>
    <w:semiHidden/>
    <w:rsid w:val="00311BC3"/>
    <w:pPr>
      <w:jc w:val="center"/>
    </w:pPr>
    <w:rPr>
      <w:rFonts w:ascii="Times New Roman" w:hAnsi="Times New Roman"/>
      <w:sz w:val="24"/>
      <w:szCs w:val="24"/>
      <w:lang w:eastAsia="en-GB"/>
    </w:rPr>
  </w:style>
  <w:style w:type="character" w:customStyle="1" w:styleId="BodyTextChar">
    <w:name w:val="Body Text Char"/>
    <w:basedOn w:val="DefaultParagraphFont"/>
    <w:link w:val="BodyText"/>
    <w:semiHidden/>
    <w:rsid w:val="00311BC3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6246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elanieMacdonald\OneDrive%20-%20nottinghamparkestate\Documents%20-%20Nottingham%20Park%20Estate\ADMIN%20DOCS\NPEL%20Letterhead\NPEL%20Letter%20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32C0C54264724BBF4B147FD90031A7" ma:contentTypeVersion="18" ma:contentTypeDescription="Create a new document." ma:contentTypeScope="" ma:versionID="1d431d3ffb65b68e84b05ce8a8e066f3">
  <xsd:schema xmlns:xsd="http://www.w3.org/2001/XMLSchema" xmlns:xs="http://www.w3.org/2001/XMLSchema" xmlns:p="http://schemas.microsoft.com/office/2006/metadata/properties" xmlns:ns2="6fb51d1d-105e-43ee-801c-ec7f8e92cc22" xmlns:ns3="1008a7f8-120a-4531-b04e-0e82cb71ffa0" targetNamespace="http://schemas.microsoft.com/office/2006/metadata/properties" ma:root="true" ma:fieldsID="edb29d8eebe87b42c7b00372a8986b39" ns2:_="" ns3:_="">
    <xsd:import namespace="6fb51d1d-105e-43ee-801c-ec7f8e92cc22"/>
    <xsd:import namespace="1008a7f8-120a-4531-b04e-0e82cb71ff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b51d1d-105e-43ee-801c-ec7f8e92cc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1fe4e5f-14a9-4116-87d5-8a59fe6b25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08a7f8-120a-4531-b04e-0e82cb71ffa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5c6c2d7-a9f5-4335-a69a-25d85c6f7d5a}" ma:internalName="TaxCatchAll" ma:showField="CatchAllData" ma:web="1008a7f8-120a-4531-b04e-0e82cb71ff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fb51d1d-105e-43ee-801c-ec7f8e92cc22">
      <Terms xmlns="http://schemas.microsoft.com/office/infopath/2007/PartnerControls"/>
    </lcf76f155ced4ddcb4097134ff3c332f>
    <TaxCatchAll xmlns="1008a7f8-120a-4531-b04e-0e82cb71ffa0" xsi:nil="true"/>
    <SharedWithUsers xmlns="1008a7f8-120a-4531-b04e-0e82cb71ffa0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744822E-9661-4620-BB25-B385218CD74E}"/>
</file>

<file path=customXml/itemProps2.xml><?xml version="1.0" encoding="utf-8"?>
<ds:datastoreItem xmlns:ds="http://schemas.openxmlformats.org/officeDocument/2006/customXml" ds:itemID="{7A141F2E-E922-42A1-AB01-54B83C4425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A298C0A-4494-43BD-93AA-8456F30485A4}">
  <ds:schemaRefs>
    <ds:schemaRef ds:uri="http://schemas.microsoft.com/office/2006/metadata/properties"/>
    <ds:schemaRef ds:uri="http://schemas.microsoft.com/office/infopath/2007/PartnerControls"/>
    <ds:schemaRef ds:uri="6fb51d1d-105e-43ee-801c-ec7f8e92cc22"/>
    <ds:schemaRef ds:uri="1008a7f8-120a-4531-b04e-0e82cb71ffa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NPEL Letter head</Template>
  <TotalTime>3</TotalTime>
  <Pages>4</Pages>
  <Words>793</Words>
  <Characters>4205</Characters>
  <Application>Microsoft Office Word</Application>
  <DocSecurity>0</DocSecurity>
  <Lines>114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</vt:lpstr>
    </vt:vector>
  </TitlesOfParts>
  <Company>Hewlett-Packard Company</Company>
  <LinksUpToDate>false</LinksUpToDate>
  <CharactersWithSpaces>4969</CharactersWithSpaces>
  <SharedDoc>false</SharedDoc>
  <HLinks>
    <vt:vector size="6" baseType="variant">
      <vt:variant>
        <vt:i4>2949209</vt:i4>
      </vt:variant>
      <vt:variant>
        <vt:i4>0</vt:i4>
      </vt:variant>
      <vt:variant>
        <vt:i4>0</vt:i4>
      </vt:variant>
      <vt:variant>
        <vt:i4>5</vt:i4>
      </vt:variant>
      <vt:variant>
        <vt:lpwstr>mailto:barry@nottinghamparkestate.co.uk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</dc:title>
  <dc:subject/>
  <dc:creator>Melanie Macdonald</dc:creator>
  <cp:keywords/>
  <cp:lastModifiedBy>Melanie Macdonald</cp:lastModifiedBy>
  <cp:revision>10</cp:revision>
  <cp:lastPrinted>2011-07-20T09:02:00Z</cp:lastPrinted>
  <dcterms:created xsi:type="dcterms:W3CDTF">2026-03-19T14:53:00Z</dcterms:created>
  <dcterms:modified xsi:type="dcterms:W3CDTF">2026-03-19T14:58:00Z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0x0101007832C0C54264724BBF4B147FD90031A7</vt:lpwstr>
  </property>
  <property fmtid="{D5CDD505-2E9C-101B-9397-08002B2CF9AE}" pid="3" name="MediaServiceImageTags">
    <vt:lpwstr/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</Properties>
</file>